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 Auto-évaluation sur l’autoproduction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360" w:lineRule="auto"/>
        <w:jc w:val="center"/>
        <w:rPr/>
      </w:pPr>
      <w:r w:rsidDel="00000000" w:rsidR="00000000" w:rsidRPr="00000000">
        <w:rPr>
          <w:rtl w:val="0"/>
        </w:rPr>
        <w:t xml:space="preserve">A. Aspects juridiques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Avons-nous identifié les réglementations sanitaires applicables à notre projet (production pour consommation directe et/ou transformation/partage organisé) ? (Oui/Non/En cours)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Si une transformation ou un partage organisé est prévu, avons-nous contacté la DDPP (ou l'organisme équivalent dans notre région) pour connaître les normes spécifiques ? (Non applicable/Oui/Non)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Une assurance responsabilité civile adaptée à notre activité d'autoproduction et de partage a-t-elle été souscrite ou est-elle en cours de démarche ? (Oui/Non)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Nous sommes-nous renseignés auprès de la mairie concernant les réglementations d'urbanisme liées à l'aménagement de l'espace d'autoproduction ? (Oui/Non/Non applicable)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Notre projet intègre-t-il des pratiques respectueuses de l'environnement pour la gestion des déchets et l'utilisation de produits ? (Oui/Partiellement/Non)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Si une vente directe est envisagée à terme, nous sommes-nous informés des réglementations spécifiques à cette activité ? (Non applicable/Oui/Non)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Avons-nous évalué si notre projet pourrait générer des revenus nécessitant de se renseigner auprès des services fiscaux ? (Oui/Non)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Si notre projet inclut un élevage, nous sommes-nous renseignés sur les réglementations concernant le bien-être animal et les normes sanitaires ? (Non applicable/Oui/Non)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Si une transformation alimentaire est prévue, connaissons-nous les normes d'hygiène et de sécurité strictes à respecter ? (Non applicable/Oui/Non)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B. Conception et planification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Avons-nous précisément évalué les besoins alimentaires des bénéficiaires ciblés par notre projet ? (Oui/Partiellement/Non)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Les ressources disponibles (terrains, compétences, partenariats potentiels) ont-elles été clairement identifiées et évaluées ? (Oui/Partiellement/Non)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Les objectifs de notre projet (production, éducation, lien social, insertion) sont-ils clairement définis et partagés par l'équipe ? (Oui/Partiellement/Non)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Le choix des cultures et des techniques de production est-il adapté au contexte local, aux besoins et aux ressources disponibles ? (Oui/Partiellement/Non)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Un inventaire des équipements nécessaires a-t-il été réalisé et un plan d'acquisition établi ? (Oui/Partiellement/Non)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Un calendrier de production et de récolte prévisionnel a-t-il été élaboré pour assurer un approvisionnement régulier ? (Oui/Partiellement/Non)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L'organisation des tâches et des responsabilités au sein de l'équipe (bénévoles et/ou salariés) est-elle définie ? (Oui/Partiellement/Non)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Des temps d'animation et de formation pour les participants sont-ils prévus dans la planification ? (Oui/Partiellement/Non)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Un budget prévisionnel, incluant les coûts d'investissement et de fonctionnement, a-t-il été établi ? (Oui/Partiellement/Non)</w:t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C. Mise en œuvre (et démarches spécifiques)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Pour l'implication des participants (bénévoles et/ou salariés en insertion), des modalités de recrutement, d'organisation du travail, de formation et d'encadrement spécifiques ont-elles été définies ? (Oui pour la démarche concernée/Non)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F. Suivi et évaluation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Des indicateurs de suivi des productions et d'évaluation des impacts du projet sur les bénéficiaires sont-ils en cours de définition ? (Oui/Partiellement/Non)</w:t>
      </w:r>
    </w:p>
    <w:p w:rsidR="00000000" w:rsidDel="00000000" w:rsidP="00000000" w:rsidRDefault="00000000" w:rsidRPr="00000000" w14:paraId="0000001A">
      <w:pPr>
        <w:spacing w:after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